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B52A5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F950F9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F950F9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EB52A5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B52A5">
        <w:rPr>
          <w:rFonts w:ascii="Times New Roman" w:hAnsi="Times New Roman"/>
          <w:b/>
          <w:sz w:val="28"/>
          <w:szCs w:val="28"/>
          <w:lang w:eastAsia="ru-RU"/>
        </w:rPr>
        <w:t>Декоративная пластика</w:t>
      </w:r>
    </w:p>
    <w:p w:rsidR="005816FB" w:rsidRPr="00EB52A5" w:rsidRDefault="005816FB" w:rsidP="00EB52A5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5816FB" w:rsidRPr="00BB1B65" w:rsidRDefault="005816FB" w:rsidP="00964A28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5816FB" w:rsidRPr="00BB1B65" w:rsidRDefault="005816FB" w:rsidP="00964A28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5816FB" w:rsidRPr="00786FA4" w:rsidTr="00964A28">
        <w:trPr>
          <w:trHeight w:val="409"/>
        </w:trPr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786FA4" w:rsidRDefault="005816FB" w:rsidP="00964A28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44.03.01 Педагогическое образование</w:t>
            </w:r>
          </w:p>
        </w:tc>
      </w:tr>
      <w:tr w:rsidR="005816FB" w:rsidRPr="00786FA4" w:rsidTr="00964A28">
        <w:trPr>
          <w:trHeight w:val="402"/>
        </w:trPr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816FB" w:rsidRPr="00786FA4" w:rsidRDefault="005816FB" w:rsidP="00964A28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86FA4">
              <w:rPr>
                <w:rFonts w:ascii="Times New Roman" w:hAnsi="Times New Roman"/>
                <w:sz w:val="28"/>
                <w:szCs w:val="28"/>
              </w:rPr>
              <w:t>Изобразительное искусство</w:t>
            </w: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5816FB" w:rsidRPr="00786FA4" w:rsidTr="00964A28">
        <w:tc>
          <w:tcPr>
            <w:tcW w:w="3646" w:type="dxa"/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816FB" w:rsidRPr="00BB1B65" w:rsidRDefault="005816FB" w:rsidP="00964A2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BB1B65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816FB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B1B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816FB" w:rsidRPr="00BB1B65" w:rsidRDefault="005816FB" w:rsidP="00964A28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EB52A5" w:rsidRDefault="005816FB" w:rsidP="007975B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:rsidR="005816FB" w:rsidRPr="00EB52A5" w:rsidRDefault="005816FB" w:rsidP="00964A2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>подготовки 44.03.01 Педагогическое образование</w:t>
      </w:r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975B8">
          <w:rPr>
            <w:rFonts w:ascii="Times New Roman" w:hAnsi="Times New Roman"/>
            <w:color w:val="000000"/>
            <w:sz w:val="24"/>
            <w:szCs w:val="24"/>
            <w:lang w:eastAsia="ru-RU"/>
          </w:rPr>
          <w:t>2014 г</w:t>
        </w:r>
      </w:smartTag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. N АК-44/05вн).</w:t>
      </w:r>
    </w:p>
    <w:p w:rsidR="005816FB" w:rsidRPr="007975B8" w:rsidRDefault="005816FB" w:rsidP="007975B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975B8">
        <w:rPr>
          <w:rFonts w:ascii="Times New Roman" w:hAnsi="Times New Roman"/>
          <w:color w:val="000000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1" w:name="_Toc197919574"/>
      <w:bookmarkStart w:id="2" w:name="_Toc197920575"/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D14653">
      <w:pPr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bookmarkEnd w:id="1"/>
    <w:bookmarkEnd w:id="2"/>
    <w:p w:rsidR="005816FB" w:rsidRPr="00964A28" w:rsidRDefault="005816FB" w:rsidP="00065B2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lastRenderedPageBreak/>
        <w:t xml:space="preserve">  Перечень планируемых результатов обучения по дисциплине (модулю), соотнесенных с индикаторами достижения компетенций</w:t>
      </w:r>
    </w:p>
    <w:p w:rsidR="005816FB" w:rsidRPr="00EB52A5" w:rsidRDefault="005816FB" w:rsidP="00EB52A5">
      <w:pPr>
        <w:keepNext/>
        <w:spacing w:after="0" w:line="240" w:lineRule="auto"/>
        <w:outlineLvl w:val="0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87"/>
        <w:gridCol w:w="3402"/>
        <w:gridCol w:w="3906"/>
      </w:tblGrid>
      <w:tr w:rsidR="005816FB" w:rsidRPr="00786FA4" w:rsidTr="00964A28">
        <w:tc>
          <w:tcPr>
            <w:tcW w:w="2187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компетенций</w:t>
            </w:r>
          </w:p>
        </w:tc>
        <w:tc>
          <w:tcPr>
            <w:tcW w:w="3906" w:type="dxa"/>
          </w:tcPr>
          <w:p w:rsidR="005816FB" w:rsidRPr="00964A28" w:rsidRDefault="005816FB" w:rsidP="00964A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64A2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5816FB" w:rsidRPr="00786FA4" w:rsidTr="00964A28">
        <w:tblPrEx>
          <w:tblLook w:val="0000" w:firstRow="0" w:lastRow="0" w:firstColumn="0" w:lastColumn="0" w:noHBand="0" w:noVBand="0"/>
        </w:tblPrEx>
        <w:trPr>
          <w:trHeight w:val="716"/>
        </w:trPr>
        <w:tc>
          <w:tcPr>
            <w:tcW w:w="2187" w:type="dxa"/>
          </w:tcPr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5816FB" w:rsidRPr="0001459E" w:rsidRDefault="005816FB" w:rsidP="00964A28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402" w:type="dxa"/>
          </w:tcPr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-3.1. Знает: закономерности, принципы 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уровни формирования и реализации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образования по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; Знает компоненты содержания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принципы их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отбора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-3.2. Умеет: осуществлять отбор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соответствии с целями и возрастными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</w:t>
            </w: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-3.3. Владеет: предметным содержанием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теорией и практикой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изобразительного искусства, методикой его</w:t>
            </w:r>
          </w:p>
          <w:p w:rsidR="005816FB" w:rsidRPr="00AE3847" w:rsidRDefault="005816FB" w:rsidP="00964A2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преподавания; умениями отбора вариативного</w:t>
            </w:r>
          </w:p>
          <w:p w:rsidR="005816FB" w:rsidRPr="00786FA4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38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содержания с учетом взаимосвязи урочной и внеурочной форм обучения </w:t>
            </w:r>
            <w:r w:rsidRPr="00AE3847">
              <w:rPr>
                <w:rFonts w:ascii="Times New Roman" w:hAnsi="Times New Roman"/>
                <w:sz w:val="24"/>
                <w:szCs w:val="24"/>
              </w:rPr>
              <w:t>изобразительному искусству</w:t>
            </w:r>
          </w:p>
        </w:tc>
        <w:tc>
          <w:tcPr>
            <w:tcW w:w="3906" w:type="dxa"/>
          </w:tcPr>
          <w:p w:rsidR="005816FB" w:rsidRPr="002605B1" w:rsidRDefault="005816FB" w:rsidP="00964A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Default="005816FB" w:rsidP="00964A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принципы создания народного 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5816FB" w:rsidRPr="002605B1" w:rsidRDefault="005816FB" w:rsidP="00964A2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5816FB" w:rsidRPr="004275EE" w:rsidRDefault="005816FB" w:rsidP="00964A28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костюма и применять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этопри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обучению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4275EE" w:rsidRDefault="005816FB" w:rsidP="00065B26">
      <w:pPr>
        <w:widowControl w:val="0"/>
        <w:numPr>
          <w:ilvl w:val="0"/>
          <w:numId w:val="9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5816FB" w:rsidRDefault="005816FB" w:rsidP="00964A28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B048C0" w:rsidRDefault="005816FB" w:rsidP="00964A28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048C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 «Дисциплины (модули)» учебного плана. </w:t>
      </w:r>
    </w:p>
    <w:p w:rsidR="005816FB" w:rsidRPr="004275EE" w:rsidRDefault="005816FB" w:rsidP="00964A2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5816FB" w:rsidRPr="004275EE" w:rsidRDefault="005816FB" w:rsidP="00964A28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5"/>
        <w:gridCol w:w="2361"/>
        <w:gridCol w:w="2883"/>
        <w:gridCol w:w="2182"/>
      </w:tblGrid>
      <w:tr w:rsidR="005816FB" w:rsidRPr="00786FA4" w:rsidTr="00AF45D4">
        <w:tc>
          <w:tcPr>
            <w:tcW w:w="1925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61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83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82" w:type="dxa"/>
          </w:tcPr>
          <w:p w:rsidR="005816FB" w:rsidRPr="00AF45D4" w:rsidRDefault="005816FB" w:rsidP="00964A2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45D4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5816FB" w:rsidRPr="00786FA4" w:rsidTr="00AF45D4">
        <w:tc>
          <w:tcPr>
            <w:tcW w:w="1925" w:type="dxa"/>
          </w:tcPr>
          <w:p w:rsidR="005816FB" w:rsidRDefault="005816FB" w:rsidP="00AF45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61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Композиция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 w:rsidRPr="00786FA4">
              <w:rPr>
                <w:rFonts w:ascii="Times New Roman" w:hAnsi="Times New Roman"/>
                <w:sz w:val="24"/>
              </w:rPr>
              <w:t>Цветоведение</w:t>
            </w:r>
            <w:proofErr w:type="spellEnd"/>
            <w:r w:rsidRPr="00786FA4"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 w:rsidRPr="00786FA4">
              <w:rPr>
                <w:rFonts w:ascii="Times New Roman" w:hAnsi="Times New Roman"/>
                <w:sz w:val="24"/>
              </w:rPr>
              <w:t>колористика</w:t>
            </w:r>
            <w:proofErr w:type="spellEnd"/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 xml:space="preserve">Художественная обработка материалов </w:t>
            </w:r>
            <w:r w:rsidRPr="00786FA4">
              <w:rPr>
                <w:rFonts w:ascii="Times New Roman" w:hAnsi="Times New Roman"/>
                <w:sz w:val="24"/>
              </w:rPr>
              <w:lastRenderedPageBreak/>
              <w:t>декоративно-прикладного искусства</w:t>
            </w:r>
          </w:p>
        </w:tc>
        <w:tc>
          <w:tcPr>
            <w:tcW w:w="2883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lastRenderedPageBreak/>
              <w:t>Художественная обработка материалов декоративно-прикладного искусства</w:t>
            </w:r>
          </w:p>
        </w:tc>
        <w:tc>
          <w:tcPr>
            <w:tcW w:w="2182" w:type="dxa"/>
          </w:tcPr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Теория и история декоративно-прикладного творчества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 xml:space="preserve">Теория и история народной </w:t>
            </w:r>
            <w:r w:rsidRPr="00786FA4">
              <w:rPr>
                <w:rFonts w:ascii="Times New Roman" w:hAnsi="Times New Roman"/>
                <w:sz w:val="24"/>
              </w:rPr>
              <w:lastRenderedPageBreak/>
              <w:t>художественной культуры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История искусств</w:t>
            </w:r>
          </w:p>
          <w:p w:rsidR="005816FB" w:rsidRPr="00786FA4" w:rsidRDefault="005816FB" w:rsidP="00AF45D4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786FA4">
              <w:rPr>
                <w:rFonts w:ascii="Times New Roman" w:hAnsi="Times New Roman"/>
                <w:sz w:val="24"/>
              </w:rPr>
              <w:t>Основы декоративной пластики</w:t>
            </w:r>
          </w:p>
        </w:tc>
      </w:tr>
    </w:tbl>
    <w:p w:rsidR="005816FB" w:rsidRPr="007975B8" w:rsidRDefault="005816FB" w:rsidP="007975B8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lastRenderedPageBreak/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</w:t>
      </w:r>
      <w:r>
        <w:rPr>
          <w:rFonts w:ascii="Times New Roman" w:hAnsi="Times New Roman"/>
          <w:sz w:val="24"/>
          <w:szCs w:val="24"/>
        </w:rPr>
        <w:t>учебно-производственных заданий.</w:t>
      </w:r>
    </w:p>
    <w:p w:rsidR="005816FB" w:rsidRPr="004275EE" w:rsidRDefault="005816FB" w:rsidP="00964A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5816FB" w:rsidRPr="004275EE" w:rsidRDefault="005816FB" w:rsidP="00964A2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"/>
        <w:gridCol w:w="5787"/>
        <w:gridCol w:w="1668"/>
        <w:gridCol w:w="1642"/>
      </w:tblGrid>
      <w:tr w:rsidR="005816FB" w:rsidRPr="00786FA4" w:rsidTr="00964A28">
        <w:tc>
          <w:tcPr>
            <w:tcW w:w="6035" w:type="dxa"/>
            <w:gridSpan w:val="2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5816FB" w:rsidRPr="00786FA4" w:rsidTr="00964A28">
        <w:tc>
          <w:tcPr>
            <w:tcW w:w="6035" w:type="dxa"/>
            <w:gridSpan w:val="2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Заочная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3/108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 курс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Контактная </w:t>
            </w:r>
            <w:proofErr w:type="spellStart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работас</w:t>
            </w:r>
            <w:proofErr w:type="spellEnd"/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преподавателем</w:t>
            </w: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 w:val="restart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40*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Лабораторные работы 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964A28">
        <w:tc>
          <w:tcPr>
            <w:tcW w:w="248" w:type="dxa"/>
            <w:vMerge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8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зачет  (в том </w:t>
            </w:r>
            <w:proofErr w:type="spellStart"/>
            <w:r w:rsidRPr="00964A28">
              <w:rPr>
                <w:rFonts w:ascii="Times New Roman" w:hAnsi="Times New Roman"/>
                <w:sz w:val="24"/>
                <w:szCs w:val="24"/>
                <w:lang w:eastAsia="ru-RU"/>
              </w:rPr>
              <w:t>числе:в</w:t>
            </w:r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>форме</w:t>
            </w:r>
            <w:proofErr w:type="spellEnd"/>
            <w:r w:rsidRPr="008D03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контактной работы/в форме СРС)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816FB" w:rsidRPr="00786FA4" w:rsidTr="00964A28">
        <w:tc>
          <w:tcPr>
            <w:tcW w:w="6035" w:type="dxa"/>
            <w:gridSpan w:val="2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68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642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92</w:t>
            </w:r>
          </w:p>
        </w:tc>
      </w:tr>
    </w:tbl>
    <w:p w:rsidR="005816FB" w:rsidRDefault="005816FB" w:rsidP="007975B8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5816FB" w:rsidRPr="00EB52A5" w:rsidRDefault="005816FB" w:rsidP="00EB52A5">
      <w:pPr>
        <w:shd w:val="clear" w:color="auto" w:fill="FFFFFF"/>
        <w:tabs>
          <w:tab w:val="left" w:pos="677"/>
          <w:tab w:val="left" w:pos="7740"/>
        </w:tabs>
        <w:spacing w:after="0" w:line="374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DC11F5" w:rsidRDefault="005816FB" w:rsidP="00065B26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5816FB" w:rsidRPr="00DC11F5" w:rsidRDefault="005816FB" w:rsidP="00964A28">
      <w:pPr>
        <w:pStyle w:val="a3"/>
        <w:ind w:left="502"/>
        <w:jc w:val="both"/>
        <w:rPr>
          <w:b/>
          <w:i/>
        </w:rPr>
      </w:pPr>
    </w:p>
    <w:p w:rsidR="005816FB" w:rsidRPr="00DC11F5" w:rsidRDefault="005816FB" w:rsidP="00964A28">
      <w:pPr>
        <w:pStyle w:val="a3"/>
        <w:ind w:left="862"/>
        <w:rPr>
          <w:b/>
        </w:rPr>
      </w:pPr>
      <w:r w:rsidRPr="00DC11F5">
        <w:rPr>
          <w:b/>
        </w:rPr>
        <w:t>4.1Распределение часов по разделам/темам и видам работы</w:t>
      </w:r>
    </w:p>
    <w:p w:rsidR="005816FB" w:rsidRPr="00DC11F5" w:rsidRDefault="005816FB" w:rsidP="00964A28">
      <w:pPr>
        <w:pStyle w:val="a3"/>
        <w:ind w:left="1724"/>
        <w:jc w:val="both"/>
        <w:rPr>
          <w:b/>
        </w:rPr>
      </w:pPr>
      <w:r w:rsidRPr="00DC11F5">
        <w:rPr>
          <w:b/>
        </w:rPr>
        <w:t>4.1.1Очная форма обучения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5816FB" w:rsidRPr="00786FA4" w:rsidTr="00786FA4">
        <w:tc>
          <w:tcPr>
            <w:tcW w:w="648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9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rPr>
          <w:trHeight w:val="2208"/>
        </w:trPr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1.Скульптурно-пространственное и рельефное пластическое моделирование.</w:t>
            </w:r>
          </w:p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785" w:type="dxa"/>
          </w:tcPr>
          <w:p w:rsidR="005816FB" w:rsidRPr="00B873BD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5"/>
                <w:bCs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DC11F5" w:rsidRDefault="005816FB" w:rsidP="00065B26">
      <w:pPr>
        <w:pStyle w:val="a3"/>
        <w:widowControl w:val="0"/>
        <w:numPr>
          <w:ilvl w:val="2"/>
          <w:numId w:val="16"/>
        </w:numPr>
        <w:autoSpaceDE w:val="0"/>
        <w:autoSpaceDN w:val="0"/>
        <w:adjustRightInd w:val="0"/>
        <w:jc w:val="both"/>
        <w:rPr>
          <w:b/>
        </w:rPr>
      </w:pPr>
      <w:r w:rsidRPr="00DC11F5">
        <w:rPr>
          <w:b/>
        </w:rPr>
        <w:t>Заочная форма обучения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8"/>
        <w:gridCol w:w="2629"/>
        <w:gridCol w:w="785"/>
        <w:gridCol w:w="1035"/>
        <w:gridCol w:w="829"/>
        <w:gridCol w:w="2142"/>
      </w:tblGrid>
      <w:tr w:rsidR="005816FB" w:rsidRPr="00786FA4" w:rsidTr="00786FA4">
        <w:tc>
          <w:tcPr>
            <w:tcW w:w="648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29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4791" w:type="dxa"/>
            <w:gridSpan w:val="4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9" w:type="dxa"/>
            <w:gridSpan w:val="3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5816FB" w:rsidRPr="00786FA4" w:rsidTr="00786FA4">
        <w:tc>
          <w:tcPr>
            <w:tcW w:w="648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rPr>
          <w:trHeight w:val="2208"/>
        </w:trPr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1.Скульптурно-пространственное и рельефное пластическое моделирование.</w:t>
            </w:r>
          </w:p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рельеф.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1.2. Декоративная скульптура.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Аттестация 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648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78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42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92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Default="005816FB" w:rsidP="00065B26">
      <w:pPr>
        <w:numPr>
          <w:ilvl w:val="2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лекционного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декоративного рельефа.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История и особенности декоративной скульптуры. Принципы построения и лепки.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Пластические особенности</w:t>
            </w: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декоративной скульптуры в различных материалах</w:t>
            </w:r>
          </w:p>
        </w:tc>
      </w:tr>
    </w:tbl>
    <w:p w:rsidR="005816FB" w:rsidRDefault="005816FB" w:rsidP="00964A28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55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6061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11"/>
        </w:num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Перечень учебно-методического обеспечения для самостоятельной работы</w:t>
      </w:r>
    </w:p>
    <w:p w:rsidR="005816FB" w:rsidRPr="00964A28" w:rsidRDefault="005816FB" w:rsidP="00EB52A5">
      <w:pPr>
        <w:spacing w:after="0" w:line="228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обучающихся по дисциплине.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ГрушевицкаяТ.Г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ЮНИТИ-ДАНА, 2012.— 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tabs>
          <w:tab w:val="left" w:pos="1701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0"/>
        </w:numPr>
        <w:tabs>
          <w:tab w:val="left" w:pos="170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2016г.</w:t>
      </w:r>
    </w:p>
    <w:p w:rsidR="005816FB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031960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816FB" w:rsidRPr="00370EB9" w:rsidRDefault="005816FB" w:rsidP="007975B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64A28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64A28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lastRenderedPageBreak/>
        <w:t>6.1 Паспорт фонда оценочных средств для проведения текущей аттестации по дисциплине (модулю</w:t>
      </w:r>
      <w:r w:rsidRPr="00EB52A5">
        <w:rPr>
          <w:rFonts w:ascii="Times New Roman" w:hAnsi="Times New Roman"/>
          <w:i/>
          <w:sz w:val="24"/>
          <w:szCs w:val="24"/>
          <w:lang w:eastAsia="ru-RU"/>
        </w:rPr>
        <w:t>)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5816FB" w:rsidRPr="00786FA4" w:rsidTr="00EB52A5">
        <w:tc>
          <w:tcPr>
            <w:tcW w:w="709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Тема 1.1 Декоративный рельеф.</w:t>
            </w:r>
          </w:p>
        </w:tc>
        <w:tc>
          <w:tcPr>
            <w:tcW w:w="1417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задания на каждом занятии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EB52A5">
        <w:tc>
          <w:tcPr>
            <w:tcW w:w="709" w:type="dxa"/>
          </w:tcPr>
          <w:p w:rsidR="005816FB" w:rsidRPr="00EB52A5" w:rsidRDefault="005816FB" w:rsidP="00065B26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1417" w:type="dxa"/>
          </w:tcPr>
          <w:p w:rsidR="005816FB" w:rsidRPr="00EB52A5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61" w:type="dxa"/>
          </w:tcPr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задания на каждом занятии </w:t>
            </w:r>
          </w:p>
          <w:p w:rsidR="005816FB" w:rsidRPr="00EB52A5" w:rsidRDefault="005816FB" w:rsidP="00EB52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6.2Типовые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EB52A5">
        <w:rPr>
          <w:rFonts w:ascii="Times New Roman" w:hAnsi="Times New Roman"/>
          <w:color w:val="000000"/>
          <w:spacing w:val="2"/>
          <w:sz w:val="24"/>
          <w:szCs w:val="24"/>
        </w:rPr>
        <w:t>Тема 1.1 Декоративный рельеф: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рельефа;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планов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планов и характера сокращения объемов в заданном формате;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 и деталей.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Тема 1.2 Декоративная скульптура: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композиционное решение плинта и конструктивный рисунок элемента интерьера;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набор массы в соответствии с количеством объёмов изображения;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и характера формы  объемов в заданном масштабе;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степени и качества моделировки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деталей.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C67848" w:rsidRDefault="005816FB" w:rsidP="00C678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678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5816FB" w:rsidRPr="00C67848" w:rsidRDefault="005816FB" w:rsidP="00C678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6784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C6784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C6784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7.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5816FB" w:rsidRPr="00EB52A5" w:rsidRDefault="005816FB" w:rsidP="00EB52A5">
      <w:p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964A28" w:rsidRDefault="005816FB" w:rsidP="00EB52A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>7.1 Основная учебная литература:</w:t>
      </w: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Cукманов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 Принципы пластического моделирования головы [Электронный ресурс]: методические указания к практическим занятиям по дисциплине </w:t>
      </w: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 xml:space="preserve">«Скульптура и пластическое моделирование»/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Сукманов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А.Е.,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С.Г., Щукин Ф.М.—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2008.— 22 c.— Режим доступа: http://www.iprbookshop.ru/21641.—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 Декоративная композиция по скульптуре и ее основы [Электронный ресурс]: учебное пособие/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Карслян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С.О.—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Самара: Самарский государственный архитектурно-строительный университет, ЭБС АСВ, 2013.— 60 c.— Режим доступа: http://www.iprbookshop.ru/20460.—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Амвросьев А.П. Пластическая анатомия [Электронный ресурс]: учебное пособие/ Амвросьев А.П., Амвросьева С.П., Гусева Е.А.—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.— Минск: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школа, 2015.— 168 c.— Режим доступа: http://www.iprbookshop.ru/48014.—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Щукин Ф.М. Принципы пластического моделирования орнамента и головы человека [Электронный ресурс]: методические указания/ Щукин Ф.М.,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Оренбург: Оренбургский государственный университет, ЭБС АСВ, 2013.— 41 c.— Режим доступа: http://www.iprbookshop.ru/21642.—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EB52A5">
      <w:pPr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065B2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Г.В.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Пособие по скульптуре. Рельеф. Учебное пособие - Гжель ГГУ,   2016г.</w:t>
      </w:r>
    </w:p>
    <w:p w:rsidR="005816FB" w:rsidRPr="00EB52A5" w:rsidRDefault="005816FB" w:rsidP="00EB52A5">
      <w:pPr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pStyle w:val="a3"/>
        <w:widowControl w:val="0"/>
        <w:numPr>
          <w:ilvl w:val="1"/>
          <w:numId w:val="18"/>
        </w:numPr>
        <w:autoSpaceDE w:val="0"/>
        <w:autoSpaceDN w:val="0"/>
        <w:adjustRightInd w:val="0"/>
        <w:jc w:val="both"/>
      </w:pPr>
      <w:r w:rsidRPr="00964A28">
        <w:rPr>
          <w:b/>
        </w:rPr>
        <w:t>Дополнительная учебная литература</w:t>
      </w:r>
      <w:r w:rsidRPr="00964A28">
        <w:rPr>
          <w:i/>
        </w:rPr>
        <w:t>: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Доронина Л.Н. Скульптура сталинской эпохи (1930–1950-е годы) [Электронный ресурс]: монография/ Доронина Л.Н.—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Московский городской педагогический университет, 2013.— 100 c.— Режим доступа: http://www.iprbookshop.ru/26609.—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Садохин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А.П.,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Т.Г.—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ЮНИТИ-ДАНА, 2012.— 975 c.— Режим доступа: http://www.iprbookshop.ru/34438.—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Гаврилин К.Н. Искусство раннего Рима и Южной Этрурии эпохи расцвета (VI–V вв. до н. э.) по материалам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коропластики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[Электронный ресурс]/ Гаврилин К.Н.—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2015.— 240 c.— Режим доступа: http://www.iprbookshop.ru/27903.—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 Александр Архипенко [Электронный ресурс]: монография/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Азизян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И.А.—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Электрон.текстовыеданные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.— М.: Прогресс-Традиция, 2010.— 624 c.— Режим доступа: http://www.iprbookshop.ru/7141.— ЭБС «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Лантери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Э. Лепка  Москва  Издательство В Шевчук 2006г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А.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Бичуков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Скульптура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Сканрус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2009г.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деревянная скульптура Н.А. Померанцев 1994г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Русская скульптура в дереве 20век. Гос. Русский музей. 2001г.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К. Хессенберг Скульптура для начинающих 2005г.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ДжакомоМанцу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Ленинград Искусство 1985г.</w:t>
      </w:r>
    </w:p>
    <w:p w:rsidR="005816FB" w:rsidRPr="00EB52A5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Шмидт И.М. Русская скульптура 2 пол.19 – нач. 20 века. 1989г.</w:t>
      </w:r>
    </w:p>
    <w:p w:rsidR="005816FB" w:rsidRPr="00964A28" w:rsidRDefault="005816FB" w:rsidP="00065B26">
      <w:pPr>
        <w:widowControl w:val="0"/>
        <w:numPr>
          <w:ilvl w:val="0"/>
          <w:numId w:val="7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Пластическое искусство Терминологический словарь Москва.  </w:t>
      </w:r>
      <w:proofErr w:type="spellStart"/>
      <w:r w:rsidRPr="00EB52A5">
        <w:rPr>
          <w:rFonts w:ascii="Times New Roman" w:hAnsi="Times New Roman"/>
          <w:sz w:val="24"/>
          <w:szCs w:val="24"/>
          <w:lang w:eastAsia="ru-RU"/>
        </w:rPr>
        <w:t>Пассим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 xml:space="preserve"> 1994г.</w:t>
      </w:r>
    </w:p>
    <w:p w:rsidR="005816FB" w:rsidRPr="00EB52A5" w:rsidRDefault="005816FB" w:rsidP="00964A2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5816FB" w:rsidRPr="00964A28" w:rsidRDefault="005816FB" w:rsidP="00EB52A5">
      <w:pPr>
        <w:tabs>
          <w:tab w:val="left" w:pos="170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sz w:val="24"/>
          <w:szCs w:val="24"/>
          <w:lang w:eastAsia="ru-RU"/>
        </w:rPr>
        <w:t xml:space="preserve">       7.3.Периодические издания</w:t>
      </w:r>
    </w:p>
    <w:p w:rsidR="005816FB" w:rsidRPr="00EB52A5" w:rsidRDefault="005816FB" w:rsidP="00EB52A5">
      <w:pPr>
        <w:tabs>
          <w:tab w:val="left" w:pos="1560"/>
        </w:tabs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1.  Журнал «Искусство» №1-6 –М.: Издательство Искусство, 2010-2015.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8.</w:t>
      </w: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ab/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1.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www.iprbookshop.ru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2.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www.zipsites.ru – бесплатная электронная Интернет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3.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 xml:space="preserve">www.elibraru.ru – бесплатная электронная Интернет библиотека. 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4.</w:t>
      </w:r>
      <w:r w:rsidRPr="00EB52A5">
        <w:rPr>
          <w:rFonts w:ascii="Times New Roman" w:hAnsi="Times New Roman"/>
          <w:bCs/>
          <w:sz w:val="24"/>
          <w:szCs w:val="24"/>
          <w:lang w:eastAsia="ru-RU"/>
        </w:rPr>
        <w:tab/>
        <w:t>www.big.libraru.info – большая электронная библиотека.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5816FB" w:rsidRPr="00964A28" w:rsidRDefault="005816FB" w:rsidP="00964A28">
      <w:pPr>
        <w:spacing w:after="0" w:line="228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bCs/>
          <w:i/>
          <w:sz w:val="24"/>
          <w:szCs w:val="24"/>
          <w:lang w:eastAsia="ru-RU"/>
        </w:rPr>
        <w:t>9.Методические указания для обучающихся по освоению дисциплины (модуля)</w:t>
      </w:r>
    </w:p>
    <w:p w:rsidR="005816FB" w:rsidRPr="00EB52A5" w:rsidRDefault="005816FB" w:rsidP="00964A28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5816FB" w:rsidRPr="00EB52A5" w:rsidRDefault="005816FB" w:rsidP="00EB52A5">
      <w:pPr>
        <w:spacing w:after="0" w:line="228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Cs/>
          <w:sz w:val="24"/>
          <w:szCs w:val="24"/>
          <w:lang w:eastAsia="ru-RU"/>
        </w:rPr>
        <w:t>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5816FB" w:rsidRPr="00EB52A5" w:rsidRDefault="005816FB" w:rsidP="00EB52A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(круглая скульптура):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 (краткосрочных рисунков), выполнение каркаса для круглой скульптуры;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EB52A5">
        <w:rPr>
          <w:rFonts w:ascii="Times New Roman" w:hAnsi="Times New Roman"/>
          <w:sz w:val="24"/>
          <w:szCs w:val="24"/>
          <w:lang w:eastAsia="ru-RU"/>
        </w:rPr>
        <w:t>неукоснительное выполнение основных этапов создания скульптурного произведения (рельеф):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набросков модели, выполнение рисунка, изготовление плинта;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прокладка основных масс;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определение движения формы и планов;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уточнение пропорций и рисунка;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выявление характера;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моделировка формы;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проработка переднего плана, деталей, обобщение, просмотр задания.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выполнение работ в соответствии со следующим планом: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 задания;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 от общего к частному и от частного к общему;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lastRenderedPageBreak/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грамотное моделирование различных вариантов формы в зависимости от конкретного занятия;</w:t>
      </w: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EB52A5">
        <w:rPr>
          <w:rFonts w:ascii="Times New Roman" w:hAnsi="Times New Roman"/>
          <w:sz w:val="24"/>
          <w:szCs w:val="24"/>
          <w:lang w:eastAsia="ru-RU"/>
        </w:rPr>
        <w:t xml:space="preserve"> выбор техники лепки круглой скульптуры или рельефа и неуклонное следование ей.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1.</w:t>
      </w:r>
      <w:r w:rsidRPr="00964A28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7975B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3.</w:t>
      </w:r>
      <w:r w:rsidRPr="00964A28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5816FB" w:rsidRPr="007975B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75B8">
        <w:rPr>
          <w:rFonts w:ascii="Times New Roman" w:hAnsi="Times New Roman"/>
          <w:sz w:val="24"/>
          <w:szCs w:val="24"/>
          <w:lang w:eastAsia="ru-RU"/>
        </w:rPr>
        <w:t>4.</w:t>
      </w:r>
      <w:r w:rsidRPr="00964A28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964A28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964A28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5.Архиватор 7-</w:t>
      </w:r>
      <w:r w:rsidRPr="00964A28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64A28">
        <w:rPr>
          <w:rFonts w:ascii="Times New Roman" w:hAnsi="Times New Roman"/>
          <w:sz w:val="24"/>
          <w:szCs w:val="24"/>
          <w:lang w:eastAsia="ru-RU"/>
        </w:rPr>
        <w:t>КонсультантПлюс</w:t>
      </w:r>
      <w:proofErr w:type="spellEnd"/>
    </w:p>
    <w:p w:rsidR="005816FB" w:rsidRPr="00964A28" w:rsidRDefault="005816FB" w:rsidP="00964A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964A28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5816FB" w:rsidRPr="00EB52A5" w:rsidRDefault="005816FB" w:rsidP="00EB52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Скульптурный станок.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Верстак для слесарно-столярных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Крутящийся подиум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Подиумы для постановки рельефа.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Ширма для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Шест для постановки натуры.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Стеллажи для хранения работ.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Стулья, столы.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Инвентарь для работы с глиной.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Инструменты для изготовления каркасов.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круглой скульптуры.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Каркасы для рельефов.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Глина скульптурная, пластилин скульптурный, керамические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массы.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Стенды для методических пособий (рельефные изображения).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Учебно-методические комплексы (печатные и электронные версии).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Книги из методического фонда ка</w:t>
      </w:r>
      <w:r>
        <w:rPr>
          <w:rFonts w:ascii="Times New Roman" w:hAnsi="Times New Roman"/>
          <w:sz w:val="24"/>
          <w:szCs w:val="24"/>
          <w:lang w:eastAsia="ru-RU"/>
        </w:rPr>
        <w:t xml:space="preserve">бинета скульптуры и кафедры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ИИиНХК</w:t>
      </w:r>
      <w:proofErr w:type="spellEnd"/>
      <w:r w:rsidRPr="00EB52A5">
        <w:rPr>
          <w:rFonts w:ascii="Times New Roman" w:hAnsi="Times New Roman"/>
          <w:sz w:val="24"/>
          <w:szCs w:val="24"/>
          <w:lang w:eastAsia="ru-RU"/>
        </w:rPr>
        <w:t>.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964A28" w:rsidRDefault="005816FB" w:rsidP="00065B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964A28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Декоративная пластика</w:t>
      </w:r>
      <w:r w:rsidRPr="00EB52A5">
        <w:rPr>
          <w:rFonts w:ascii="Times New Roman" w:hAnsi="Times New Roman"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интерактивные занятия;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5816FB" w:rsidRPr="00EB52A5" w:rsidRDefault="005816FB" w:rsidP="00FD18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EB52A5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16FB" w:rsidRPr="00EB52A5" w:rsidRDefault="005816FB" w:rsidP="00EB52A5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Cs w:val="24"/>
          <w:lang w:eastAsia="ru-RU"/>
        </w:rPr>
      </w:pPr>
      <w:r w:rsidRPr="00EB52A5">
        <w:rPr>
          <w:rFonts w:ascii="Times New Roman" w:hAnsi="Times New Roman"/>
          <w:b/>
          <w:bCs/>
          <w:szCs w:val="24"/>
          <w:lang w:eastAsia="ru-RU"/>
        </w:rPr>
        <w:t>«</w:t>
      </w:r>
      <w:r w:rsidRPr="00EB52A5">
        <w:rPr>
          <w:rFonts w:ascii="Times New Roman" w:hAnsi="Times New Roman"/>
          <w:b/>
          <w:sz w:val="24"/>
          <w:szCs w:val="28"/>
          <w:lang w:eastAsia="ru-RU"/>
        </w:rPr>
        <w:t>Декоративная пластика</w:t>
      </w:r>
      <w:r w:rsidRPr="00EB52A5">
        <w:rPr>
          <w:rFonts w:ascii="Times New Roman" w:hAnsi="Times New Roman"/>
          <w:b/>
          <w:bCs/>
          <w:szCs w:val="24"/>
          <w:lang w:eastAsia="ru-RU"/>
        </w:rPr>
        <w:t>»</w:t>
      </w: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5816FB" w:rsidRPr="00EB52A5" w:rsidRDefault="005816FB" w:rsidP="00065B26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5816FB" w:rsidRPr="00786FA4" w:rsidTr="00EB52A5">
        <w:trPr>
          <w:trHeight w:val="726"/>
        </w:trPr>
        <w:tc>
          <w:tcPr>
            <w:tcW w:w="209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56D0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5816FB" w:rsidRPr="00786FA4" w:rsidTr="00EB52A5">
        <w:trPr>
          <w:trHeight w:val="459"/>
        </w:trPr>
        <w:tc>
          <w:tcPr>
            <w:tcW w:w="2093" w:type="dxa"/>
            <w:vMerge w:val="restart"/>
          </w:tcPr>
          <w:p w:rsidR="005816FB" w:rsidRPr="00EB52A5" w:rsidRDefault="005816FB" w:rsidP="00FD184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1843" w:type="dxa"/>
          </w:tcPr>
          <w:p w:rsidR="005816FB" w:rsidRPr="00EB52A5" w:rsidRDefault="005816FB" w:rsidP="00EB52A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B52A5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Практическое задание </w:t>
            </w:r>
          </w:p>
        </w:tc>
      </w:tr>
      <w:tr w:rsidR="005816FB" w:rsidRPr="00786FA4" w:rsidTr="00EB52A5">
        <w:tc>
          <w:tcPr>
            <w:tcW w:w="2093" w:type="dxa"/>
            <w:vMerge/>
          </w:tcPr>
          <w:p w:rsidR="005816FB" w:rsidRDefault="005816FB" w:rsidP="00FD18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5816FB" w:rsidRPr="00EB52A5" w:rsidRDefault="005816FB" w:rsidP="00EB52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4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B52A5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B52A5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обучающийся знает, понимает основные положения дисциплины; 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5816FB" w:rsidRPr="00EB52A5" w:rsidRDefault="005816FB" w:rsidP="00EB52A5">
            <w:pPr>
              <w:spacing w:after="0" w:line="25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B52A5">
              <w:rPr>
                <w:rFonts w:ascii="Times New Roman" w:hAnsi="Times New Roman"/>
                <w:sz w:val="24"/>
                <w:szCs w:val="24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5816FB" w:rsidRPr="00786FA4" w:rsidTr="00EB52A5">
        <w:tc>
          <w:tcPr>
            <w:tcW w:w="1738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262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sz w:val="24"/>
                <w:szCs w:val="24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B52A5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EB52A5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EB52A5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B52A5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5816FB" w:rsidRPr="00EB52A5" w:rsidRDefault="005816FB" w:rsidP="00EB52A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5816FB" w:rsidRPr="00786FA4" w:rsidTr="00EB52A5">
        <w:tc>
          <w:tcPr>
            <w:tcW w:w="155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</w:t>
            </w: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5816FB" w:rsidRPr="00786FA4" w:rsidTr="00EB52A5">
        <w:tc>
          <w:tcPr>
            <w:tcW w:w="1555" w:type="pct"/>
          </w:tcPr>
          <w:p w:rsidR="005816FB" w:rsidRPr="00EB52A5" w:rsidRDefault="005816FB" w:rsidP="00EB52A5">
            <w:pPr>
              <w:spacing w:after="0" w:line="25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45" w:type="pct"/>
          </w:tcPr>
          <w:p w:rsidR="005816FB" w:rsidRPr="00EB52A5" w:rsidRDefault="005816FB" w:rsidP="00EB52A5">
            <w:pPr>
              <w:spacing w:after="0" w:line="25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B52A5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5816FB" w:rsidRPr="00EB52A5" w:rsidRDefault="005816FB" w:rsidP="00065B26">
      <w:pPr>
        <w:numPr>
          <w:ilvl w:val="0"/>
          <w:numId w:val="12"/>
        </w:num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816FB" w:rsidRPr="00EB52A5" w:rsidRDefault="005816FB" w:rsidP="00EB52A5">
      <w:pPr>
        <w:spacing w:after="0" w:line="36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B52A5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Что такое декоративная скульптура, её виды и назначение; 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Что такое рельеф, и какие виды рельефов существуют;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Какие знаете основные принципы построения и лепки декоративного рельефа на плоскости;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Каковы пластические особенности декоративной скульптуры в различных материалах;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 xml:space="preserve">  Каковы особенности выполнения скульптурного эскиза в масштабе;</w:t>
      </w:r>
    </w:p>
    <w:p w:rsidR="005816FB" w:rsidRPr="00EB52A5" w:rsidRDefault="005816FB" w:rsidP="00065B2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B52A5">
        <w:rPr>
          <w:rFonts w:ascii="Times New Roman" w:hAnsi="Times New Roman"/>
          <w:sz w:val="24"/>
          <w:szCs w:val="24"/>
          <w:lang w:eastAsia="ru-RU"/>
        </w:rPr>
        <w:t>Соотношение планов в низком и высоком рельефах.</w:t>
      </w:r>
    </w:p>
    <w:p w:rsidR="005816FB" w:rsidRPr="00EB52A5" w:rsidRDefault="005816FB" w:rsidP="00EB52A5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16FB" w:rsidRPr="00EB52A5" w:rsidRDefault="005816FB" w:rsidP="00EB52A5">
      <w:p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EB52A5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5816FB" w:rsidRPr="00EB52A5" w:rsidRDefault="005816FB" w:rsidP="00EB52A5">
      <w:pPr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7"/>
        <w:gridCol w:w="2714"/>
        <w:gridCol w:w="5884"/>
      </w:tblGrid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Тема 1.1 Декоративный рельеф.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 плинта: 20*30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16FB" w:rsidRPr="00786FA4" w:rsidTr="00786FA4">
        <w:tc>
          <w:tcPr>
            <w:tcW w:w="747" w:type="dxa"/>
          </w:tcPr>
          <w:p w:rsidR="005816FB" w:rsidRPr="00786FA4" w:rsidRDefault="005816FB" w:rsidP="00786FA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</w:tcPr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sz w:val="24"/>
                <w:szCs w:val="24"/>
                <w:lang w:eastAsia="ru-RU"/>
              </w:rPr>
              <w:t>Тема 1.2 Декоративная скульптура.</w:t>
            </w:r>
          </w:p>
        </w:tc>
        <w:tc>
          <w:tcPr>
            <w:tcW w:w="5884" w:type="dxa"/>
          </w:tcPr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Материал: пластилин.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Размер: 20*20 см.</w:t>
            </w:r>
          </w:p>
          <w:p w:rsidR="005816FB" w:rsidRPr="00786FA4" w:rsidRDefault="005816FB" w:rsidP="00786F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86FA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Изучение пластических особенностей декоративной скульптуры в различных материалах. Сбор материала по теме,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  <w:p w:rsidR="005816FB" w:rsidRPr="00786FA4" w:rsidRDefault="005816FB" w:rsidP="0078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816FB" w:rsidRPr="00EB52A5" w:rsidRDefault="005816FB" w:rsidP="00EB52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5816FB" w:rsidRPr="00EB52A5" w:rsidSect="00964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1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2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AE7A04"/>
    <w:multiLevelType w:val="hybridMultilevel"/>
    <w:tmpl w:val="1D38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5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E78723B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4062A0F"/>
    <w:multiLevelType w:val="hybridMultilevel"/>
    <w:tmpl w:val="936AEAA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55D2128B"/>
    <w:multiLevelType w:val="hybridMultilevel"/>
    <w:tmpl w:val="029A337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>
    <w:nsid w:val="781757C8"/>
    <w:multiLevelType w:val="hybridMultilevel"/>
    <w:tmpl w:val="944CD49A"/>
    <w:lvl w:ilvl="0" w:tplc="3E48D9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>
    <w:nsid w:val="78D41E8C"/>
    <w:multiLevelType w:val="multilevel"/>
    <w:tmpl w:val="DBBEACFE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i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  <w:i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  <w:i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  <w:i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  <w:i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  <w:i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  <w:i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4"/>
  </w:num>
  <w:num w:numId="5">
    <w:abstractNumId w:val="8"/>
  </w:num>
  <w:num w:numId="6">
    <w:abstractNumId w:val="6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5"/>
  </w:num>
  <w:num w:numId="16">
    <w:abstractNumId w:val="0"/>
  </w:num>
  <w:num w:numId="17">
    <w:abstractNumId w:val="9"/>
  </w:num>
  <w:num w:numId="18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2A5"/>
    <w:rsid w:val="0001459E"/>
    <w:rsid w:val="00031960"/>
    <w:rsid w:val="00065B26"/>
    <w:rsid w:val="00144316"/>
    <w:rsid w:val="001B27EA"/>
    <w:rsid w:val="001E000A"/>
    <w:rsid w:val="00214ECA"/>
    <w:rsid w:val="002432A0"/>
    <w:rsid w:val="002605B1"/>
    <w:rsid w:val="00370EB9"/>
    <w:rsid w:val="003F2858"/>
    <w:rsid w:val="00423D20"/>
    <w:rsid w:val="004256D0"/>
    <w:rsid w:val="004275EE"/>
    <w:rsid w:val="00445AF9"/>
    <w:rsid w:val="005816FB"/>
    <w:rsid w:val="00583E5E"/>
    <w:rsid w:val="005C2E0E"/>
    <w:rsid w:val="00630284"/>
    <w:rsid w:val="006E5DB6"/>
    <w:rsid w:val="006F3CD3"/>
    <w:rsid w:val="00786FA4"/>
    <w:rsid w:val="007975B8"/>
    <w:rsid w:val="007F1995"/>
    <w:rsid w:val="00807178"/>
    <w:rsid w:val="008D03D2"/>
    <w:rsid w:val="00912E96"/>
    <w:rsid w:val="00925D5C"/>
    <w:rsid w:val="00964771"/>
    <w:rsid w:val="00964A28"/>
    <w:rsid w:val="009946F9"/>
    <w:rsid w:val="009A123A"/>
    <w:rsid w:val="00AE3847"/>
    <w:rsid w:val="00AF45D4"/>
    <w:rsid w:val="00B048C0"/>
    <w:rsid w:val="00B873BD"/>
    <w:rsid w:val="00BB1B65"/>
    <w:rsid w:val="00C00F5D"/>
    <w:rsid w:val="00C50DF2"/>
    <w:rsid w:val="00C67848"/>
    <w:rsid w:val="00C9703A"/>
    <w:rsid w:val="00CE4468"/>
    <w:rsid w:val="00D14653"/>
    <w:rsid w:val="00D42120"/>
    <w:rsid w:val="00DC11F5"/>
    <w:rsid w:val="00E27830"/>
    <w:rsid w:val="00EB52A5"/>
    <w:rsid w:val="00EF7A56"/>
    <w:rsid w:val="00F91104"/>
    <w:rsid w:val="00F950F9"/>
    <w:rsid w:val="00F96A1E"/>
    <w:rsid w:val="00FA16E8"/>
    <w:rsid w:val="00FD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77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52A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EB52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EB52A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EB52A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EB52A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EB52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964A28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64A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964A28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964A28"/>
    <w:rPr>
      <w:rFonts w:ascii="Times New Roman" w:hAnsi="Times New Roman"/>
      <w:sz w:val="18"/>
    </w:rPr>
  </w:style>
  <w:style w:type="character" w:styleId="a5">
    <w:name w:val="Strong"/>
    <w:uiPriority w:val="99"/>
    <w:qFormat/>
    <w:locked/>
    <w:rsid w:val="00B873BD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3888</Words>
  <Characters>22168</Characters>
  <Application>Microsoft Office Word</Application>
  <DocSecurity>0</DocSecurity>
  <Lines>184</Lines>
  <Paragraphs>52</Paragraphs>
  <ScaleCrop>false</ScaleCrop>
  <Company/>
  <LinksUpToDate>false</LinksUpToDate>
  <CharactersWithSpaces>26004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23</cp:revision>
  <dcterms:created xsi:type="dcterms:W3CDTF">2019-10-12T07:59:00Z</dcterms:created>
  <dcterms:modified xsi:type="dcterms:W3CDTF">2022-09-09T10:47:00Z</dcterms:modified>
</cp:coreProperties>
</file>